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 w:line="54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 w:line="54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</w:rPr>
        <w:t>武汉商学院2021年本科专业核心课程</w:t>
      </w:r>
    </w:p>
    <w:p>
      <w:pPr>
        <w:pStyle w:val="2"/>
        <w:keepNext w:val="0"/>
        <w:keepLines w:val="0"/>
        <w:widowControl/>
        <w:suppressLineNumbers w:val="0"/>
        <w:spacing w:before="100" w:beforeAutospacing="0" w:after="10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</w:rPr>
        <w:t>建设项目名单</w:t>
      </w:r>
    </w:p>
    <w:bookmarkEnd w:id="0"/>
    <w:tbl>
      <w:tblPr>
        <w:tblW w:w="932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7"/>
        <w:gridCol w:w="2159"/>
        <w:gridCol w:w="1374"/>
        <w:gridCol w:w="1750"/>
        <w:gridCol w:w="885"/>
        <w:gridCol w:w="851"/>
        <w:gridCol w:w="16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61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21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课程名称</w:t>
            </w:r>
          </w:p>
        </w:tc>
        <w:tc>
          <w:tcPr>
            <w:tcW w:w="134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建设类型</w:t>
            </w:r>
          </w:p>
        </w:tc>
        <w:tc>
          <w:tcPr>
            <w:tcW w:w="172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所属专业</w:t>
            </w:r>
          </w:p>
        </w:tc>
        <w:tc>
          <w:tcPr>
            <w:tcW w:w="17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课程负责人</w:t>
            </w:r>
          </w:p>
        </w:tc>
        <w:tc>
          <w:tcPr>
            <w:tcW w:w="164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  <w:jc w:val="center"/>
        </w:trPr>
        <w:tc>
          <w:tcPr>
            <w:tcW w:w="61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2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64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2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财务管理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线上线下混合</w:t>
            </w:r>
          </w:p>
        </w:tc>
        <w:tc>
          <w:tcPr>
            <w:tcW w:w="1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财务管理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赵艳丽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副教授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工商管理学院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2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人力资源管理概论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线下</w:t>
            </w:r>
          </w:p>
        </w:tc>
        <w:tc>
          <w:tcPr>
            <w:tcW w:w="1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人力资源管理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陈晓燕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副教授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工商管理学院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2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审计学原理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线上线下混合</w:t>
            </w:r>
          </w:p>
        </w:tc>
        <w:tc>
          <w:tcPr>
            <w:tcW w:w="1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审计学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陶燕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副教授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工商管理学院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酒店运营管理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线上线下混合</w:t>
            </w:r>
          </w:p>
        </w:tc>
        <w:tc>
          <w:tcPr>
            <w:tcW w:w="1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酒店管理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张红云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副教授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旅游管理学院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2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会展营销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线上线下混合</w:t>
            </w:r>
          </w:p>
        </w:tc>
        <w:tc>
          <w:tcPr>
            <w:tcW w:w="1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会展经济与管理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刘秀丽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副教授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旅游管理学院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213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旅游消费者行为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线上线下混合</w:t>
            </w:r>
          </w:p>
        </w:tc>
        <w:tc>
          <w:tcPr>
            <w:tcW w:w="1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酒店管理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杨琨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高级经济师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旅游管理学院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2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旅游市场营销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线上线下混合</w:t>
            </w:r>
          </w:p>
        </w:tc>
        <w:tc>
          <w:tcPr>
            <w:tcW w:w="1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旅游管理与服务教育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张千红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副教授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旅游管理学院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2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国际贸易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线上线下混合</w:t>
            </w:r>
          </w:p>
        </w:tc>
        <w:tc>
          <w:tcPr>
            <w:tcW w:w="1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国际商务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周丽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副教授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9</w:t>
            </w:r>
          </w:p>
        </w:tc>
        <w:tc>
          <w:tcPr>
            <w:tcW w:w="2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商务经济学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线下</w:t>
            </w:r>
          </w:p>
        </w:tc>
        <w:tc>
          <w:tcPr>
            <w:tcW w:w="1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商务经济学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陈文武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教授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10</w:t>
            </w:r>
          </w:p>
        </w:tc>
        <w:tc>
          <w:tcPr>
            <w:tcW w:w="2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证券投资学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线上线下混合</w:t>
            </w:r>
          </w:p>
        </w:tc>
        <w:tc>
          <w:tcPr>
            <w:tcW w:w="1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经济与金融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蒋勇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副教授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11</w:t>
            </w:r>
          </w:p>
        </w:tc>
        <w:tc>
          <w:tcPr>
            <w:tcW w:w="2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汽车营销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线上线下混合</w:t>
            </w:r>
          </w:p>
        </w:tc>
        <w:tc>
          <w:tcPr>
            <w:tcW w:w="1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汽车服务工程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姚层林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教授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机电工程学院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2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汽车理论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线上线下混合</w:t>
            </w:r>
          </w:p>
        </w:tc>
        <w:tc>
          <w:tcPr>
            <w:tcW w:w="1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车辆工程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杨建军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副教授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机电工程学院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13</w:t>
            </w:r>
          </w:p>
        </w:tc>
        <w:tc>
          <w:tcPr>
            <w:tcW w:w="2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工业机器人仿真技术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虚拟仿真实验</w:t>
            </w:r>
          </w:p>
        </w:tc>
        <w:tc>
          <w:tcPr>
            <w:tcW w:w="1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机器人工程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桂伟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副教授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机电工程学院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14</w:t>
            </w:r>
          </w:p>
        </w:tc>
        <w:tc>
          <w:tcPr>
            <w:tcW w:w="2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中餐烹饪工艺学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线下</w:t>
            </w:r>
          </w:p>
        </w:tc>
        <w:tc>
          <w:tcPr>
            <w:tcW w:w="1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烹饪与营养教育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贺习耀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教授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食品科技学院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15</w:t>
            </w:r>
          </w:p>
        </w:tc>
        <w:tc>
          <w:tcPr>
            <w:tcW w:w="2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食品伦理学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线下</w:t>
            </w:r>
          </w:p>
        </w:tc>
        <w:tc>
          <w:tcPr>
            <w:tcW w:w="1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食品质量与安全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周圣弘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教授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食品科技学院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16</w:t>
            </w:r>
          </w:p>
        </w:tc>
        <w:tc>
          <w:tcPr>
            <w:tcW w:w="2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食品化学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线上线下混合</w:t>
            </w:r>
          </w:p>
        </w:tc>
        <w:tc>
          <w:tcPr>
            <w:tcW w:w="1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食品科学与工程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魏跃胜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教授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食品科技学院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17</w:t>
            </w:r>
          </w:p>
        </w:tc>
        <w:tc>
          <w:tcPr>
            <w:tcW w:w="2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数据库概论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线上线下混合</w:t>
            </w:r>
          </w:p>
        </w:tc>
        <w:tc>
          <w:tcPr>
            <w:tcW w:w="1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软件工程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宋清文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副教授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18</w:t>
            </w:r>
          </w:p>
        </w:tc>
        <w:tc>
          <w:tcPr>
            <w:tcW w:w="2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面向对象程序设计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线上线下混合</w:t>
            </w:r>
          </w:p>
        </w:tc>
        <w:tc>
          <w:tcPr>
            <w:tcW w:w="1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软件工程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戴歆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副教授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19</w:t>
            </w:r>
          </w:p>
        </w:tc>
        <w:tc>
          <w:tcPr>
            <w:tcW w:w="2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物联网技术基础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线下</w:t>
            </w:r>
          </w:p>
        </w:tc>
        <w:tc>
          <w:tcPr>
            <w:tcW w:w="1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物联网工程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黄晓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副教授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信息工程学院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</w:t>
            </w:r>
          </w:p>
        </w:tc>
        <w:tc>
          <w:tcPr>
            <w:tcW w:w="2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管理学导论（双语）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线上线下混合</w:t>
            </w:r>
          </w:p>
        </w:tc>
        <w:tc>
          <w:tcPr>
            <w:tcW w:w="1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商务英语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曾奕棠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副教授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21</w:t>
            </w:r>
          </w:p>
        </w:tc>
        <w:tc>
          <w:tcPr>
            <w:tcW w:w="2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翻译概论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线下</w:t>
            </w:r>
          </w:p>
        </w:tc>
        <w:tc>
          <w:tcPr>
            <w:tcW w:w="1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翻译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王燕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副教授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22</w:t>
            </w:r>
          </w:p>
        </w:tc>
        <w:tc>
          <w:tcPr>
            <w:tcW w:w="2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体育市场营销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线下</w:t>
            </w:r>
          </w:p>
        </w:tc>
        <w:tc>
          <w:tcPr>
            <w:tcW w:w="1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体育经济与管理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吴钟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副教授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体育学院·国际马术学院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23</w:t>
            </w:r>
          </w:p>
        </w:tc>
        <w:tc>
          <w:tcPr>
            <w:tcW w:w="2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休闲体育概论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线上线下混合</w:t>
            </w:r>
          </w:p>
        </w:tc>
        <w:tc>
          <w:tcPr>
            <w:tcW w:w="1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休闲体育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段辉巧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副教授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体育学院·国际马术学院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24</w:t>
            </w:r>
          </w:p>
        </w:tc>
        <w:tc>
          <w:tcPr>
            <w:tcW w:w="2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骑术理论与实践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线下</w:t>
            </w:r>
          </w:p>
        </w:tc>
        <w:tc>
          <w:tcPr>
            <w:tcW w:w="1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休闲体育（马术运动与管理）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李要南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教授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体育学院·国际马术学院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25</w:t>
            </w:r>
          </w:p>
        </w:tc>
        <w:tc>
          <w:tcPr>
            <w:tcW w:w="2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马匹解剖生理学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线上线下混合</w:t>
            </w:r>
          </w:p>
        </w:tc>
        <w:tc>
          <w:tcPr>
            <w:tcW w:w="1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休闲体育（马术运动与管理）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张双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副教授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体育学院·国际马术学院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26</w:t>
            </w:r>
          </w:p>
        </w:tc>
        <w:tc>
          <w:tcPr>
            <w:tcW w:w="2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运动伤害急救与防护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线下</w:t>
            </w:r>
          </w:p>
        </w:tc>
        <w:tc>
          <w:tcPr>
            <w:tcW w:w="1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运动康复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王锋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副教授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体育学院·国际马术学院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27</w:t>
            </w:r>
          </w:p>
        </w:tc>
        <w:tc>
          <w:tcPr>
            <w:tcW w:w="2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马疫病学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线下</w:t>
            </w:r>
          </w:p>
        </w:tc>
        <w:tc>
          <w:tcPr>
            <w:tcW w:w="1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马业科学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余刚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副教授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体育学院·国际马术学院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28</w:t>
            </w:r>
          </w:p>
        </w:tc>
        <w:tc>
          <w:tcPr>
            <w:tcW w:w="21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摄影基础</w:t>
            </w:r>
          </w:p>
        </w:tc>
        <w:tc>
          <w:tcPr>
            <w:tcW w:w="134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线上线下混合</w:t>
            </w:r>
          </w:p>
        </w:tc>
        <w:tc>
          <w:tcPr>
            <w:tcW w:w="17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数字媒体艺术</w:t>
            </w:r>
          </w:p>
        </w:tc>
        <w:tc>
          <w:tcPr>
            <w:tcW w:w="8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邢向阳</w:t>
            </w:r>
          </w:p>
        </w:tc>
        <w:tc>
          <w:tcPr>
            <w:tcW w:w="82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副教授</w:t>
            </w:r>
          </w:p>
        </w:tc>
        <w:tc>
          <w:tcPr>
            <w:tcW w:w="1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4" w:type="dxa"/>
              <w:left w:w="4" w:type="dxa"/>
              <w:right w:w="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76806"/>
    <w:rsid w:val="4097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2021-05-11T03:32:00Z</dcterms:created>
  <dc:creator>渣渣</dc:creator>
  <cp:lastModifiedBy>渣渣</cp:lastModifiedBy>
  <dcterms:modified xsi:type="dcterms:W3CDTF">2021-05-11T03:33:24Z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8C87BEB3FA4F4BC39EA289A2EB65B33F</vt:lpwstr>
  </property>
</Properties>
</file>